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BD48" w14:textId="77777777" w:rsidR="00C471BD" w:rsidRPr="008F4D2B" w:rsidRDefault="00C471BD" w:rsidP="00C471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5431"/>
        <w:gridCol w:w="65"/>
        <w:gridCol w:w="3519"/>
      </w:tblGrid>
      <w:tr w:rsidR="00C471BD" w:rsidRPr="008F4D2B" w14:paraId="20F3E8F9" w14:textId="77777777" w:rsidTr="00A92925">
        <w:tc>
          <w:tcPr>
            <w:tcW w:w="0" w:type="auto"/>
            <w:shd w:val="clear" w:color="auto" w:fill="FFFFFF"/>
            <w:hideMark/>
          </w:tcPr>
          <w:p w14:paraId="6FE45250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36BB21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3FB5A267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63A41A96" w14:textId="4EEF588A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dst100091"/>
            <w:bookmarkEnd w:id="0"/>
          </w:p>
          <w:p w14:paraId="362412D9" w14:textId="0F15C9CE" w:rsidR="00B06547" w:rsidRPr="008F4D2B" w:rsidRDefault="00B06547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egistryUrlLQR"/>
            <w:r w:rsidRPr="008F4D2B">
              <w:rPr>
                <w:noProof/>
                <w:lang w:eastAsia="ru-RU"/>
              </w:rPr>
              <w:drawing>
                <wp:inline distT="0" distB="0" distL="0" distR="0" wp14:anchorId="02CFAA3F" wp14:editId="73C2EE14">
                  <wp:extent cx="1891030" cy="1769190"/>
                  <wp:effectExtent l="0" t="0" r="0" b="2540"/>
                  <wp:docPr id="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/>
                          <pic:cNvPicPr/>
                        </pic:nvPicPr>
                        <pic:blipFill>
                          <a:blip r:embed="xdocreport_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91" cy="17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C471BD" w:rsidRPr="008F4D2B" w14:paraId="7089B7F0" w14:textId="77777777" w:rsidTr="00A92925">
        <w:tc>
          <w:tcPr>
            <w:tcW w:w="0" w:type="auto"/>
            <w:shd w:val="clear" w:color="auto" w:fill="FFFFFF"/>
            <w:vAlign w:val="bottom"/>
            <w:hideMark/>
          </w:tcPr>
          <w:p w14:paraId="483D5FA4" w14:textId="19CC29B8" w:rsidR="00C471BD" w:rsidRPr="008F4D2B" w:rsidRDefault="00C471BD" w:rsidP="002179BC">
            <w:pPr>
              <w:spacing w:after="100" w:line="3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  <w:hideMark/>
          </w:tcPr>
          <w:p w14:paraId="758ADF7B" w14:textId="5FBA3E00" w:rsidR="00C471BD" w:rsidRPr="008F4D2B" w:rsidRDefault="00466D52" w:rsidP="002179BC">
            <w:pPr>
              <w:tabs>
                <w:tab w:val="left" w:pos="1290"/>
              </w:tabs>
              <w:spacing w:after="100" w:line="3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D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AC67C5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15D498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8F4D2B" w14:paraId="5ABBAE9C" w14:textId="77777777" w:rsidTr="00A92925">
        <w:tc>
          <w:tcPr>
            <w:tcW w:w="0" w:type="auto"/>
            <w:shd w:val="clear" w:color="auto" w:fill="FFFFFF"/>
            <w:hideMark/>
          </w:tcPr>
          <w:p w14:paraId="6E626187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F44753F" w14:textId="77777777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dst100092"/>
            <w:bookmarkEnd w:id="2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(наименование лицензирующего органа)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52DFCF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60CD95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8F4D2B" w14:paraId="674B9AD1" w14:textId="77777777" w:rsidTr="00A92925">
        <w:tc>
          <w:tcPr>
            <w:tcW w:w="0" w:type="auto"/>
            <w:shd w:val="clear" w:color="auto" w:fill="FFFFFF"/>
            <w:hideMark/>
          </w:tcPr>
          <w:p w14:paraId="6D267C92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85EE70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193333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CE16BF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8F4D2B" w14:paraId="1033C100" w14:textId="77777777" w:rsidTr="00A92925">
        <w:tc>
          <w:tcPr>
            <w:tcW w:w="0" w:type="auto"/>
            <w:shd w:val="clear" w:color="auto" w:fill="FFFFFF"/>
            <w:hideMark/>
          </w:tcPr>
          <w:p w14:paraId="5A7F2076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0D3538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BF83D4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3137BB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8F4D2B" w14:paraId="2130FE7F" w14:textId="77777777" w:rsidTr="00A92925">
        <w:tc>
          <w:tcPr>
            <w:tcW w:w="0" w:type="auto"/>
            <w:shd w:val="clear" w:color="auto" w:fill="FFFFFF"/>
            <w:hideMark/>
          </w:tcPr>
          <w:p w14:paraId="2C7FDC17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02B35F2" w14:textId="77777777" w:rsidR="00C471BD" w:rsidRPr="008F4D2B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C16BB7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4E2D6A" w14:textId="77777777" w:rsidR="00C471BD" w:rsidRPr="008F4D2B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FA01072" w14:textId="77777777" w:rsidR="00C471BD" w:rsidRPr="008F4D2B" w:rsidRDefault="00C471BD" w:rsidP="00C471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761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C471BD" w:rsidRPr="008F4D2B" w14:paraId="42FCF3D0" w14:textId="77777777" w:rsidTr="00A32ED0">
        <w:tc>
          <w:tcPr>
            <w:tcW w:w="9761" w:type="dxa"/>
            <w:shd w:val="clear" w:color="auto" w:fill="FFFFFF"/>
            <w:hideMark/>
          </w:tcPr>
          <w:p w14:paraId="6AA3DC19" w14:textId="5204D0A5" w:rsidR="00C471BD" w:rsidRPr="008F4D2B" w:rsidRDefault="00C471BD" w:rsidP="00C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dst100093"/>
            <w:bookmarkEnd w:id="3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Выписка</w:t>
            </w:r>
          </w:p>
          <w:p w14:paraId="2B3FA07F" w14:textId="27184A6F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из реестра лицензий по состоянию на </w:t>
            </w:r>
            <w:r w:rsidR="003F77B5" w:rsidRPr="008F4D2B">
              <w:rPr>
                <w:rFonts w:ascii="Times New Roman" w:hAnsi="Times New Roman" w:cs="Times New Roman"/>
                <w:noProof/>
                <w:u w:val="single"/>
              </w:rPr>
              <w:t>00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F77B5" w:rsidRPr="008F4D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F77B5" w:rsidRPr="008F4D2B">
              <w:rPr>
                <w:rFonts w:ascii="Times New Roman" w:hAnsi="Times New Roman" w:cs="Times New Roman"/>
                <w:noProof/>
                <w:u w:val="single"/>
              </w:rPr>
              <w:t>05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="00BF0AB4" w:rsidRPr="008F4D2B">
              <w:rPr>
                <w:rFonts w:ascii="Times New Roman" w:hAnsi="Times New Roman" w:cs="Times New Roman"/>
                <w:noProof/>
                <w:u w:val="single"/>
              </w:rPr>
              <w:t>20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="00BF0AB4" w:rsidRPr="008F4D2B">
              <w:rPr>
                <w:rFonts w:ascii="Times New Roman" w:hAnsi="Times New Roman" w:cs="Times New Roman"/>
                <w:noProof/>
                <w:u w:val="single"/>
              </w:rPr>
              <w:t> марта 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0AB4" w:rsidRPr="008F4D2B">
              <w:rPr>
                <w:rFonts w:ascii="Times New Roman" w:hAnsi="Times New Roman" w:cs="Times New Roman"/>
                <w:noProof/>
                <w:u w:val="single"/>
              </w:rPr>
              <w:t>2024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C471BD" w:rsidRPr="008F4D2B" w14:paraId="2A7A7ED4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7D225DEE" w14:textId="77777777" w:rsidR="00C471BD" w:rsidRPr="008F4D2B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dst100094"/>
            <w:bookmarkEnd w:id="4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1. Статус лицензии:</w:t>
            </w:r>
          </w:p>
        </w:tc>
      </w:tr>
      <w:tr w:rsidR="00C471BD" w:rsidRPr="008F4D2B" w14:paraId="642F810F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38605F29" w14:textId="789AB822" w:rsidR="00C471BD" w:rsidRPr="008F4D2B" w:rsidRDefault="00466D52" w:rsidP="00676A93">
            <w:pPr>
              <w:spacing w:after="100" w:line="335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D2B">
              <w:rPr>
                <w:rFonts w:ascii="Times New Roman" w:hAnsi="Times New Roman" w:cs="Times New Roman"/>
                <w:noProof/>
              </w:rPr>
              <w:t>Действующая</w:t>
            </w:r>
          </w:p>
        </w:tc>
      </w:tr>
      <w:tr w:rsidR="00C471BD" w:rsidRPr="008F4D2B" w14:paraId="28B37C78" w14:textId="77777777" w:rsidTr="00A32ED0">
        <w:tc>
          <w:tcPr>
            <w:tcW w:w="9761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0D76FC23" w14:textId="77777777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dst100095"/>
            <w:bookmarkEnd w:id="5"/>
            <w:r w:rsidRPr="008F4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(действующая/приостановлена/приостановлена частично/прекращена)</w:t>
            </w:r>
          </w:p>
        </w:tc>
      </w:tr>
      <w:tr w:rsidR="00C471BD" w:rsidRPr="008F4D2B" w14:paraId="02284ADE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08BAD273" w14:textId="77777777" w:rsidR="00D930EA" w:rsidRPr="008F4D2B" w:rsidRDefault="00C471BD" w:rsidP="00D930E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dst100096"/>
            <w:bookmarkEnd w:id="6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2. Регистрационный номер лицензии:</w:t>
            </w:r>
          </w:p>
        </w:tc>
      </w:tr>
      <w:tr w:rsidR="00D930EA" w:rsidRPr="008F4D2B" w14:paraId="70D0B237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5ECCC5E4" w14:textId="0279750D" w:rsidR="00D930EA" w:rsidRPr="008F4D2B" w:rsidRDefault="00FE2097" w:rsidP="007F5C48">
            <w:pPr>
              <w:spacing w:after="100" w:line="335" w:lineRule="atLeast"/>
              <w:ind w:firstLine="4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hAnsi="Times New Roman" w:cs="Times New Roman"/>
                <w:noProof/>
              </w:rPr>
              <w:t>Л027-00108-77/00395480</w:t>
            </w:r>
          </w:p>
        </w:tc>
      </w:tr>
      <w:tr w:rsidR="00C471BD" w:rsidRPr="008F4D2B" w14:paraId="0BEC5FEE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1151D887" w14:textId="77777777" w:rsidR="00C471BD" w:rsidRPr="008F4D2B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dst100097"/>
            <w:bookmarkEnd w:id="7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3. Дата предоставления лицензии:</w:t>
            </w:r>
          </w:p>
        </w:tc>
      </w:tr>
      <w:tr w:rsidR="00C471BD" w:rsidRPr="008F4D2B" w14:paraId="6827D5EB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0628D95F" w14:textId="088C3224" w:rsidR="00C471BD" w:rsidRPr="008F4D2B" w:rsidRDefault="00FE2097" w:rsidP="007F5C48">
            <w:pPr>
              <w:spacing w:after="100" w:line="335" w:lineRule="atLeast"/>
              <w:ind w:firstLine="26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D2B">
              <w:rPr>
                <w:rFonts w:ascii="Times New Roman" w:hAnsi="Times New Roman" w:cs="Times New Roman"/>
                <w:noProof/>
              </w:rPr>
              <w:t>26.06.2009 г.</w:t>
            </w:r>
          </w:p>
        </w:tc>
      </w:tr>
      <w:tr w:rsidR="00C471BD" w:rsidRPr="008F4D2B" w14:paraId="3D697BCF" w14:textId="77777777" w:rsidTr="00A32ED0">
        <w:tc>
          <w:tcPr>
            <w:tcW w:w="976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B46925A" w14:textId="34A0FD86" w:rsidR="009925CA" w:rsidRPr="008F4D2B" w:rsidRDefault="00C471BD" w:rsidP="005A01D0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dst100098"/>
            <w:bookmarkEnd w:id="8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</w:t>
            </w:r>
            <w:r w:rsidR="008F4D2B" w:rsidRPr="00C15EA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номер телефона, адрес электронной почты,</w:t>
            </w:r>
            <w:r w:rsidR="008F4D2B" w:rsidRPr="00C1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лица:</w:t>
            </w:r>
          </w:p>
        </w:tc>
      </w:tr>
      <w:tr w:rsidR="00C471BD" w:rsidRPr="00334F7E" w14:paraId="592C0DA4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CC84ECB" w14:textId="77777777" w:rsidR="00C16D14" w:rsidRPr="008F4D2B" w:rsidRDefault="006C67C4" w:rsidP="004D62B5">
            <w:pPr>
              <w:spacing w:after="0" w:line="268" w:lineRule="atLeast"/>
              <w:ind w:left="269" w:right="11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590BED"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2A4D36" w:rsidRPr="008F4D2B">
              <w:rPr>
                <w:rFonts w:ascii="Times New Roman" w:hAnsi="Times New Roman" w:cs="Times New Roman"/>
                <w:noProof/>
                <w:lang w:val="en-US"/>
              </w:rPr>
              <w:t>ОБЩЕСТВО С ОГРАНИЧЕННОЙ ОТВЕТСТВЕННОСТЬЮ "Ф.О.Н."</w:t>
            </w:r>
            <w:r w:rsidR="005A01D0" w:rsidRPr="008F4D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D14" w:rsidRPr="008F4D2B">
              <w:rPr>
                <w:rFonts w:ascii="Times New Roman" w:hAnsi="Times New Roman" w:cs="Times New Roman"/>
                <w:noProof/>
                <w:lang w:val="en-US"/>
              </w:rPr>
              <w:t>ООО "Ф.О.Н."</w:t>
            </w:r>
          </w:p>
          <w:p w14:paraId="791AD1D0" w14:textId="6F82C40B" w:rsidR="00C16D14" w:rsidRPr="008F4D2B" w:rsidRDefault="00C16D14" w:rsidP="004D62B5">
            <w:pPr>
              <w:spacing w:after="0" w:line="268" w:lineRule="atLeast"/>
              <w:ind w:left="269" w:right="11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4D2B">
              <w:rPr>
                <w:rFonts w:ascii="Times New Roman" w:hAnsi="Times New Roman" w:cs="Times New Roman"/>
                <w:noProof/>
                <w:lang w:val="en-US"/>
              </w:rPr>
              <w:t>127562,  Г.МОСКВА, УЛ ДЕКАБРИСТОВ, Д. 8</w:t>
            </w:r>
          </w:p>
          <w:p w14:paraId="6A399201" w14:textId="77777777" w:rsidR="008F4D2B" w:rsidRPr="00A32ED0" w:rsidRDefault="005A01D0" w:rsidP="004D62B5">
            <w:pPr>
              <w:spacing w:after="0" w:line="268" w:lineRule="atLeast"/>
              <w:ind w:left="269" w:right="11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4D2B">
              <w:rPr>
                <w:rFonts w:ascii="Times New Roman" w:hAnsi="Times New Roman" w:cs="Times New Roman"/>
                <w:noProof/>
                <w:lang w:val="en-US"/>
              </w:rPr>
              <w:t>1147748005426</w:t>
            </w:r>
          </w:p>
          <w:p w14:paraId="12BF8A5F" w14:textId="4B8EA589" w:rsidR="00C471BD" w:rsidRPr="008F4D2B" w:rsidRDefault="008F4D2B" w:rsidP="00223CD8">
            <w:pPr>
              <w:spacing w:after="0" w:line="268" w:lineRule="atLeast"/>
              <w:ind w:left="261" w:right="114"/>
              <w:rPr>
                <w:rFonts w:ascii="Times New Roman" w:hAnsi="Times New Roman" w:cs="Times New Roman"/>
                <w:lang w:val="en-US"/>
              </w:rPr>
            </w:pPr>
            <w:r w:rsidRPr="00316BE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Pr="00316B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6BE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BD7792"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F01585"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</w:p>
        </w:tc>
      </w:tr>
      <w:tr w:rsidR="00C471BD" w:rsidRPr="008F4D2B" w14:paraId="438577DC" w14:textId="77777777" w:rsidTr="00A32ED0">
        <w:tc>
          <w:tcPr>
            <w:tcW w:w="976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0A143016" w14:textId="77777777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" w:name="dst100099"/>
            <w:bookmarkEnd w:id="9"/>
            <w:r w:rsidRPr="008F4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случае, если лицензиатом является юридическое лицо)</w:t>
            </w:r>
          </w:p>
        </w:tc>
      </w:tr>
      <w:tr w:rsidR="00C471BD" w:rsidRPr="008F4D2B" w14:paraId="1E3AFDD9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725411C7" w14:textId="038F67D2" w:rsidR="00C471BD" w:rsidRPr="008F4D2B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dst100100"/>
            <w:bookmarkEnd w:id="10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 </w:t>
            </w:r>
            <w:hyperlink w:anchor="dst0" w:history="1" r:id="rId9">
              <w:r w:rsidRPr="008F4D2B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 "Об иностранных инвестициях в Российской Федерации", адрес (место нахождения)</w:t>
            </w:r>
            <w:r w:rsidR="008F4D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F4D2B" w:rsidRPr="00D42DE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номер телефона и адрес электронной почты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 w:rsidR="00C471BD" w:rsidRPr="00334F7E" w14:paraId="417EB0DD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44A20CF7" w14:textId="73DB454F" w:rsidR="00F01585" w:rsidRPr="008F4D2B" w:rsidRDefault="006C67C4" w:rsidP="004D62B5">
            <w:pPr>
              <w:spacing w:after="0" w:line="240" w:lineRule="auto"/>
              <w:ind w:left="269" w:right="11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8F4D2B" w:rsidRPr="009A0741">
              <w:rPr>
                <w:rFonts w:ascii="Times New Roman" w:hAnsi="Times New Roman" w:cs="Times New Roman"/>
                <w:noProof/>
                <w:lang w:val="en-US"/>
              </w:rPr>
              <w:t/>
            </w:r>
          </w:p>
        </w:tc>
      </w:tr>
      <w:tr w:rsidR="00C471BD" w:rsidRPr="008F4D2B" w14:paraId="1424CC78" w14:textId="77777777" w:rsidTr="00A32ED0">
        <w:tc>
          <w:tcPr>
            <w:tcW w:w="976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453F683" w14:textId="77777777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" w:name="dst100101"/>
            <w:bookmarkEnd w:id="11"/>
            <w:r w:rsidRPr="008F4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случае, если лицензиатом является иностранное юридическое лицо)</w:t>
            </w:r>
          </w:p>
        </w:tc>
      </w:tr>
      <w:tr w:rsidR="00C471BD" w:rsidRPr="008F4D2B" w14:paraId="34C5EB28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62C4D901" w14:textId="18C06C6B" w:rsidR="00B02255" w:rsidRPr="008F4D2B" w:rsidRDefault="00C471BD" w:rsidP="00B02255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dst100102"/>
            <w:bookmarkEnd w:id="12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8F4D2B" w:rsidRPr="009A0741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</w:t>
            </w:r>
            <w:r w:rsidR="008F4D2B" w:rsidRPr="009A07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предпринимателя, а также иные сведения, </w:t>
            </w:r>
            <w:r w:rsidR="008F4D2B" w:rsidRPr="00B32C6D">
              <w:rPr>
                <w:rFonts w:ascii="Times New Roman" w:eastAsia="Times New Roman" w:hAnsi="Times New Roman" w:cs="Times New Roman"/>
                <w:lang w:eastAsia="ru-RU"/>
              </w:rPr>
              <w:t>предусмотренные пунктом 5 части 2 статьи 21 Федерального закона "О лицензировании отдельных видов деятельности":</w:t>
            </w:r>
          </w:p>
        </w:tc>
      </w:tr>
      <w:tr w:rsidR="00C471BD" w:rsidRPr="00334F7E" w14:paraId="1FF388AB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26A0AEF" w14:textId="77777777" w:rsidR="008F4D2B" w:rsidRPr="009A0741" w:rsidRDefault="008F4D2B" w:rsidP="00DE20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0741">
              <w:rPr>
                <w:rFonts w:ascii="Times New Roman" w:hAnsi="Times New Roman" w:cs="Times New Roman"/>
                <w:noProof/>
                <w:lang w:val="en-US"/>
              </w:rPr>
              <w:t/>
            </w:r>
          </w:p>
        </w:tc>
      </w:tr>
      <w:tr w:rsidR="00C471BD" w:rsidRPr="008F4D2B" w14:paraId="0535C945" w14:textId="77777777" w:rsidTr="00A32ED0">
        <w:tc>
          <w:tcPr>
            <w:tcW w:w="976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CCED106" w14:textId="77777777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" w:name="dst100103"/>
            <w:bookmarkEnd w:id="14"/>
            <w:r w:rsidRPr="008F4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случае, если лицензиатом является индивидуальный предприниматель)</w:t>
            </w:r>
          </w:p>
        </w:tc>
      </w:tr>
      <w:tr w:rsidR="00C471BD" w:rsidRPr="008F4D2B" w14:paraId="23230795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7B7719BB" w14:textId="4B788CF6" w:rsidR="00C471BD" w:rsidRPr="008F4D2B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dst100104"/>
            <w:bookmarkEnd w:id="15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7. Идентификационный номер налогоплательщика:</w:t>
            </w:r>
            <w:r w:rsidR="00FD18CD"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71BD" w:rsidRPr="00334F7E" w14:paraId="57C67CA2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1E6A14B" w14:textId="1399C37A" w:rsidR="00C471BD" w:rsidRPr="008F4D2B" w:rsidRDefault="00B02255" w:rsidP="00434968">
            <w:pPr>
              <w:spacing w:after="0" w:line="268" w:lineRule="atLeast"/>
              <w:ind w:left="269" w:right="11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C67C4"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5F67DE" w:rsidRPr="008F4D2B">
              <w:rPr>
                <w:rFonts w:ascii="Times New Roman" w:hAnsi="Times New Roman" w:cs="Times New Roman"/>
                <w:noProof/>
                <w:lang w:val="en-US"/>
              </w:rPr>
              <w:t>9715010229</w:t>
            </w:r>
            <w:r w:rsidR="005F67DE" w:rsidRPr="008F4D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F67DE"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6C67C4"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</w:p>
        </w:tc>
      </w:tr>
      <w:tr w:rsidR="00C471BD" w:rsidRPr="008F4D2B" w14:paraId="7265985E" w14:textId="77777777" w:rsidTr="00A32ED0">
        <w:tc>
          <w:tcPr>
            <w:tcW w:w="976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74A82A24" w14:textId="3D1273E4" w:rsidR="00C471BD" w:rsidRPr="008F4D2B" w:rsidRDefault="00C471BD" w:rsidP="00D930E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dst100105"/>
            <w:bookmarkEnd w:id="16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8F4D2B" w:rsidRPr="009A0741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деятельности:</w:t>
            </w:r>
          </w:p>
        </w:tc>
      </w:tr>
      <w:tr w:rsidR="00C471BD" w:rsidRPr="00334F7E" w14:paraId="3220BC3D" w14:textId="77777777" w:rsidTr="00A32ED0">
        <w:trPr>
          <w:trHeight w:val="1107"/>
        </w:trPr>
        <w:tc>
          <w:tcPr>
            <w:tcW w:w="9761" w:type="dxa"/>
            <w:shd w:val="clear" w:color="auto" w:fill="FFFFFF"/>
            <w:vAlign w:val="center"/>
            <w:hideMark/>
          </w:tcPr>
          <w:tbl>
            <w:tblPr>
              <w:tblStyle w:val="a5"/>
              <w:tblW w:w="9350" w:type="dxa"/>
              <w:tblInd w:w="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0"/>
            </w:tblGrid>
            <w:tr w:rsidR="00FA231F" w:rsidRPr="00334F7E" w14:paraId="4C958FE2" w14:textId="77777777" w:rsidTr="00A32ED0">
              <w:tc>
                <w:tcPr>
                  <w:tcW w:w="850" w:type="dxa"/>
                </w:tcPr>
                <w:p w14:paraId="7D2583EA" w14:textId="1AB9C3D0" w:rsidR="00FA231F" w:rsidRPr="008F4D2B" w:rsidRDefault="00C46FCF" w:rsidP="00DE204E">
                  <w:pPr>
                    <w:pStyle w:val="a4"/>
                    <w:numPr>
                      <w:ilvl w:val="0"/>
                      <w:numId w:val="4"/>
                    </w:numPr>
                    <w:ind w:left="7"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500" w:type="dxa"/>
                </w:tcPr>
                <w:p w14:paraId="23429687" w14:textId="1D551CBA" w:rsidR="00FA231F" w:rsidRPr="008F4D2B" w:rsidRDefault="004C3515" w:rsidP="00A32ED0">
                  <w:pPr>
                    <w:ind w:right="39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7030A0"/>
                      <w:lang w:val="en-US"/>
                    </w:rPr>
                    <w:t/>
                  </w:r>
                  <w:bookmarkStart w:id="17" w:name="_GoBack"/>
                  <w:bookmarkEnd w:id="17"/>
                  <w:r w:rsidR="003B1FBA" w:rsidRPr="008F4D2B">
                    <w:rPr>
                      <w:rFonts w:ascii="Times New Roman" w:hAnsi="Times New Roman" w:cs="Times New Roman"/>
                      <w:noProof/>
                      <w:lang w:val="en-US"/>
                    </w:rPr>
                    <w:t>процессинговый центр интерактивных ставок букмекерской конторы</w:t>
                  </w:r>
                  <w:r w:rsidR="003B1FBA" w:rsidRPr="008F4D2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34F7E" w:rsidRPr="003251DA">
                    <w:rPr>
                      <w:rFonts w:ascii="Times New Roman" w:hAnsi="Times New Roman" w:cs="Times New Roman"/>
                      <w:noProof/>
                      <w:color w:val="7030A0"/>
                      <w:lang w:val="en-US"/>
                    </w:rPr>
                    <w:t/>
                  </w:r>
                  <w:r w:rsidR="00C46FCF" w:rsidRPr="008F4D2B">
                    <w:rPr>
                      <w:rFonts w:ascii="Times New Roman" w:hAnsi="Times New Roman" w:cs="Times New Roman"/>
                      <w:noProof/>
                      <w:lang w:val="en-US"/>
                    </w:rPr>
                    <w:t>г. Москва, вн. тер. г. муниципальный округ Отрадное, улица Декабристов, дом 8, помещение 3/1, ком. №№ 43-52, пом. № I, ком. №№ А, А1, пом. № Iа, этаж 3 </w:t>
                  </w:r>
                </w:p>
              </w:tc>
            </w:tr>
            <w:tr w:rsidR="00FA231F" w:rsidRPr="00334F7E" w14:paraId="4C958FE2" w14:textId="77777777" w:rsidTr="00A32ED0">
              <w:tc>
                <w:tcPr>
                  <w:tcW w:w="850" w:type="dxa"/>
                </w:tcPr>
                <w:p w14:paraId="7D2583EA" w14:textId="1AB9C3D0" w:rsidR="00FA231F" w:rsidRPr="008F4D2B" w:rsidRDefault="00C46FCF" w:rsidP="00DE204E">
                  <w:pPr>
                    <w:pStyle w:val="a4"/>
                    <w:numPr>
                      <w:ilvl w:val="0"/>
                      <w:numId w:val="4"/>
                    </w:numPr>
                    <w:ind w:left="7"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500" w:type="dxa"/>
                </w:tcPr>
                <w:p w14:paraId="23429687" w14:textId="1D551CBA" w:rsidR="00FA231F" w:rsidRPr="008F4D2B" w:rsidRDefault="004C3515" w:rsidP="00A32ED0">
                  <w:pPr>
                    <w:ind w:right="39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7030A0"/>
                      <w:lang w:val="en-US"/>
                    </w:rPr>
                    <w:t/>
                  </w:r>
                  <w:bookmarkStart w:id="17" w:name="_GoBack"/>
                  <w:bookmarkEnd w:id="17"/>
                  <w:r w:rsidR="003B1FBA" w:rsidRPr="008F4D2B">
                    <w:rPr>
                      <w:rFonts w:ascii="Times New Roman" w:hAnsi="Times New Roman" w:cs="Times New Roman"/>
                      <w:noProof/>
                      <w:lang w:val="en-US"/>
                    </w:rPr>
                    <w:t>Пункт приема ставок букмекерской конторы</w:t>
                  </w:r>
                  <w:r w:rsidR="003B1FBA" w:rsidRPr="008F4D2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34F7E" w:rsidRPr="003251DA">
                    <w:rPr>
                      <w:rFonts w:ascii="Times New Roman" w:hAnsi="Times New Roman" w:cs="Times New Roman"/>
                      <w:noProof/>
                      <w:color w:val="7030A0"/>
                      <w:lang w:val="en-US"/>
                    </w:rPr>
                    <w:t/>
                  </w:r>
                  <w:r w:rsidR="00C46FCF" w:rsidRPr="008F4D2B">
                    <w:rPr>
                      <w:rFonts w:ascii="Times New Roman" w:hAnsi="Times New Roman" w:cs="Times New Roman"/>
                      <w:noProof/>
                      <w:lang w:val="en-US"/>
                    </w:rPr>
                    <w:t>Республика Северная Осетия - Алания, муниципальный район Ардонский, городское поселение Ардонское, город Ардон, улица Калинина, здание 26б ком. №№ 1,2,2а,3, лит. А, этаж 2 </w:t>
                  </w:r>
                </w:p>
              </w:tc>
            </w:tr>
          </w:tbl>
          <w:p w14:paraId="3E934090" w14:textId="7D9C7CDD" w:rsidR="00C471BD" w:rsidRPr="008F4D2B" w:rsidRDefault="00C471BD" w:rsidP="00922467">
            <w:pPr>
              <w:spacing w:after="0" w:line="335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1BD" w:rsidRPr="008F4D2B" w14:paraId="7FDED7F0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2CE24787" w14:textId="0E9D2148" w:rsidR="00C471BD" w:rsidRPr="008F4D2B" w:rsidRDefault="00C471BD" w:rsidP="00D930E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dst100106"/>
            <w:bookmarkEnd w:id="18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9. Лицензируемый вид деятельности с указанием выполняемых работ, оказываемых услуг, составляющих</w:t>
            </w:r>
            <w:r w:rsidR="00D930EA"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лицензируемый вид деятельности</w:t>
            </w:r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C471BD" w:rsidRPr="003251DA" w14:paraId="119256E9" w14:textId="77777777" w:rsidTr="00A32ED0">
        <w:tc>
          <w:tcPr>
            <w:tcW w:w="9761" w:type="dxa"/>
            <w:shd w:val="clear" w:color="auto" w:fill="FFFFFF"/>
            <w:hideMark/>
          </w:tcPr>
          <w:p w14:paraId="29026A3C" w14:textId="242F12E9" w:rsidR="00FD6629" w:rsidRDefault="009D7EB2" w:rsidP="003251D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34F7E">
              <w:rPr>
                <w:rFonts w:ascii="Times New Roman" w:hAnsi="Times New Roman" w:cs="Times New Roman"/>
                <w:caps/>
              </w:rPr>
              <w:t xml:space="preserve"> </w:t>
            </w:r>
            <w:r w:rsidR="00B04A5D" w:rsidRPr="00931F98">
              <w:rPr>
                <w:rFonts w:ascii="Times New Roman" w:hAnsi="Times New Roman" w:cs="Times New Roman"/>
                <w:noProof/>
                <w:lang w:val="en-US"/>
              </w:rPr>
              <w:t>Деятельность по организации и проведению азартных игр в букмекерских конторах или тотализаторах</w:t>
            </w:r>
            <w:r w:rsidR="0056316B" w:rsidRPr="003251DA">
              <w:rPr>
                <w:rFonts w:ascii="Times New Roman" w:hAnsi="Times New Roman" w:cs="Times New Roman"/>
                <w:noProof/>
                <w:color w:val="1F3864" w:themeColor="accent1" w:themeShade="80"/>
                <w:lang w:val="en-US"/>
              </w:rPr>
              <w:t/>
            </w:r>
            <w:r w:rsidR="006F02BE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6F02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F02BE">
              <w:rPr>
                <w:rFonts w:ascii="Times New Roman" w:hAnsi="Times New Roman" w:cs="Times New Roman"/>
                <w:noProof/>
                <w:lang w:val="en-US"/>
              </w:rPr>
              <w:t>(услуга по заключению с участниками азартных игр основанных на риске соглашений о выигрыше)</w:t>
            </w:r>
            <w:r w:rsidR="006F02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2DF2" w:rsidRPr="00931F98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56316B" w:rsidRPr="00931F98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6316B" w:rsidRPr="003251DA">
              <w:rPr>
                <w:rFonts w:ascii="Times New Roman" w:hAnsi="Times New Roman" w:cs="Times New Roman"/>
                <w:noProof/>
                <w:color w:val="1F3864" w:themeColor="accent1" w:themeShade="80"/>
                <w:lang w:val="en-US"/>
              </w:rPr>
              <w:t/>
            </w:r>
            <w:r w:rsidR="0056316B" w:rsidRPr="003251DA">
              <w:rPr>
                <w:rFonts w:ascii="Times New Roman" w:hAnsi="Times New Roman" w:cs="Times New Roman"/>
                <w:noProof/>
                <w:color w:val="7030A0"/>
                <w:lang w:val="en-US"/>
              </w:rPr>
              <w:t/>
            </w:r>
          </w:p>
          <w:tbl>
            <w:tblPr>
              <w:tblStyle w:val="a5"/>
              <w:tblW w:w="9355" w:type="dxa"/>
              <w:tblInd w:w="26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5"/>
            </w:tblGrid>
            <w:tr w:rsidR="0090164F" w:rsidRPr="003251DA" w14:paraId="3D859B2D" w14:textId="77777777" w:rsidTr="007E0C5F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5FF0" w14:textId="2EF67427" w:rsidR="008A3EC8" w:rsidRPr="00931F98" w:rsidRDefault="008A3EC8" w:rsidP="0090164F">
                  <w:pPr>
                    <w:pStyle w:val="a4"/>
                    <w:spacing w:line="335" w:lineRule="atLeast"/>
                    <w:ind w:left="0"/>
                    <w:rPr>
                      <w:rFonts w:ascii="Times New Roman" w:hAnsi="Times New Roman" w:cs="Times New Roman"/>
                      <w:b/>
                      <w:bCs/>
                      <w:caps/>
                      <w:lang w:val="en-US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7C4590" w14:textId="4D862997" w:rsidR="008A3EC8" w:rsidRPr="00931F98" w:rsidRDefault="008A3EC8" w:rsidP="000139BE">
                  <w:pPr>
                    <w:spacing w:line="335" w:lineRule="atLeast"/>
                    <w:rPr>
                      <w:rFonts w:ascii="Times New Roman" w:hAnsi="Times New Roman" w:cs="Times New Roman"/>
                      <w:b/>
                      <w:bCs/>
                      <w:caps/>
                      <w:lang w:val="en-US"/>
                    </w:rPr>
                  </w:pPr>
                </w:p>
              </w:tc>
            </w:tr>
          </w:tbl>
          <w:p w14:paraId="230F007C" w14:textId="39FCDBC5" w:rsidR="008A3EC8" w:rsidRPr="00931F98" w:rsidRDefault="008A3EC8" w:rsidP="00B472FA">
            <w:pPr>
              <w:spacing w:after="0" w:line="335" w:lineRule="atLeast"/>
              <w:ind w:left="411"/>
              <w:jc w:val="center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</w:p>
        </w:tc>
      </w:tr>
      <w:tr w:rsidR="00C471BD" w:rsidRPr="008F4D2B" w14:paraId="1003D718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361CF586" w14:textId="63BDF712" w:rsidR="00C471BD" w:rsidRPr="008F4D2B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dst100107"/>
            <w:bookmarkEnd w:id="19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8F4D2B" w:rsidRPr="009A0741">
              <w:rPr>
                <w:rFonts w:ascii="Times New Roman" w:eastAsia="Times New Roman" w:hAnsi="Times New Roman" w:cs="Times New Roman"/>
                <w:lang w:eastAsia="ru-RU"/>
              </w:rPr>
              <w:t>Дата вынесения лицензирующим органом решения о предоставлении лицензии и при наличии реквизиты такого решения</w:t>
            </w:r>
            <w:r w:rsidR="008F4D2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C471BD" w:rsidRPr="00334F7E" w14:paraId="3050F4F2" w14:textId="77777777" w:rsidTr="00A32ED0">
        <w:tc>
          <w:tcPr>
            <w:tcW w:w="9761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7E5F7D25" w14:textId="09BC4C7A" w:rsidR="00DF4B18" w:rsidRPr="008F4D2B" w:rsidRDefault="004C27B9" w:rsidP="008F4D2B">
            <w:pPr>
              <w:spacing w:after="0" w:line="335" w:lineRule="atLeast"/>
              <w:ind w:left="269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4D2B">
              <w:rPr>
                <w:rFonts w:ascii="Times New Roman" w:hAnsi="Times New Roman" w:cs="Times New Roman"/>
                <w:noProof/>
                <w:lang w:val="en-US"/>
              </w:rPr>
              <w:t/>
            </w:r>
            <w:r w:rsidR="00FC1B03" w:rsidRPr="008F4D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7803" w:rsidRPr="008F4D2B">
              <w:rPr>
                <w:rFonts w:ascii="Times New Roman" w:hAnsi="Times New Roman" w:cs="Times New Roman"/>
                <w:noProof/>
                <w:lang w:val="en-US"/>
              </w:rPr>
              <w:t>Последние действия с лицензией:   № 246129 от 20.03.2024 г.</w:t>
            </w:r>
          </w:p>
        </w:tc>
      </w:tr>
      <w:tr w:rsidR="00C471BD" w:rsidRPr="008F4D2B" w14:paraId="615797C1" w14:textId="77777777" w:rsidTr="00A32ED0">
        <w:tc>
          <w:tcPr>
            <w:tcW w:w="976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2CD1AF2C" w14:textId="4E097495" w:rsidR="00D930EA" w:rsidRPr="008F4D2B" w:rsidRDefault="00D930EA" w:rsidP="00C471BD">
            <w:pPr>
              <w:spacing w:after="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20" w:name="dst100108"/>
            <w:bookmarkEnd w:id="20"/>
          </w:p>
          <w:p w14:paraId="0339FADD" w14:textId="5C51FD51" w:rsidR="00C471BD" w:rsidRPr="008F4D2B" w:rsidRDefault="00C471BD" w:rsidP="00F64D7D">
            <w:pPr>
              <w:tabs>
                <w:tab w:val="left" w:pos="8916"/>
              </w:tabs>
              <w:spacing w:after="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D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11. </w:t>
            </w:r>
            <w:r w:rsidR="00F64D7D" w:rsidRPr="008F4D2B">
              <w:rPr>
                <w:rFonts w:ascii="Times New Roman" w:hAnsi="Times New Roman" w:cs="Times New Roman"/>
                <w:noProof/>
                <w:u w:val="single"/>
                <w:lang w:val="en-US"/>
              </w:rPr>
              <w:t/>
            </w:r>
            <w:r w:rsidR="00B31EA5" w:rsidRPr="008F4D2B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B31EA5" w:rsidRPr="008F4D2B">
              <w:rPr>
                <w:rFonts w:ascii="Times New Roman" w:hAnsi="Times New Roman" w:cs="Times New Roman"/>
                <w:u w:val="single"/>
              </w:rPr>
              <w:t>Д</w:t>
            </w:r>
            <w:r w:rsidR="00F64D7D" w:rsidRPr="008F4D2B">
              <w:rPr>
                <w:rFonts w:ascii="Times New Roman" w:hAnsi="Times New Roman" w:cs="Times New Roman"/>
                <w:u w:val="single"/>
              </w:rPr>
              <w:t>оменное</w:t>
            </w:r>
            <w:r w:rsidR="00F64D7D" w:rsidRPr="008F4D2B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F64D7D" w:rsidRPr="008F4D2B">
              <w:rPr>
                <w:rFonts w:ascii="Times New Roman" w:hAnsi="Times New Roman" w:cs="Times New Roman"/>
                <w:u w:val="single"/>
              </w:rPr>
              <w:t>имя</w:t>
            </w:r>
            <w:r w:rsidR="00F64D7D" w:rsidRPr="008F4D2B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F64D7D" w:rsidRPr="008F4D2B">
              <w:rPr>
                <w:rFonts w:ascii="Times New Roman" w:hAnsi="Times New Roman" w:cs="Times New Roman"/>
                <w:noProof/>
                <w:u w:val="single"/>
                <w:lang w:val="en-US"/>
              </w:rPr>
              <w:t>24bet.ru</w:t>
            </w:r>
            <w:r w:rsidR="00F64D7D" w:rsidRPr="008F4D2B">
              <w:rPr>
                <w:rFonts w:ascii="Times New Roman" w:hAnsi="Times New Roman" w:cs="Times New Roman"/>
                <w:noProof/>
                <w:u w:val="single"/>
                <w:lang w:val="en-US"/>
              </w:rPr>
              <w:t/>
            </w:r>
            <w:r w:rsidR="00F64D7D" w:rsidRPr="008F4D2B">
              <w:rPr>
                <w:rFonts w:ascii="Times New Roman" w:hAnsi="Times New Roman" w:cs="Times New Roman"/>
                <w:u w:val="single"/>
                <w:lang w:val="en-US"/>
              </w:rPr>
              <w:tab/>
            </w:r>
          </w:p>
          <w:p w14:paraId="21CA1A17" w14:textId="4B1BD0FB" w:rsidR="00C471BD" w:rsidRPr="008F4D2B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F4D2B" w:rsidRPr="009A074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иные сведения</w:t>
            </w:r>
            <w:r w:rsidRPr="008F4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471BD" w:rsidRPr="008F4D2B" w14:paraId="71579A38" w14:textId="77777777" w:rsidTr="00A32ED0">
        <w:tc>
          <w:tcPr>
            <w:tcW w:w="9761" w:type="dxa"/>
            <w:shd w:val="clear" w:color="auto" w:fill="FFFFFF"/>
            <w:vAlign w:val="center"/>
            <w:hideMark/>
          </w:tcPr>
          <w:p w14:paraId="7865B82D" w14:textId="77777777" w:rsidR="00C471BD" w:rsidRPr="008F4D2B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dst100109"/>
            <w:bookmarkEnd w:id="21"/>
            <w:r w:rsidRPr="008F4D2B">
              <w:rPr>
                <w:rFonts w:ascii="Times New Roman" w:eastAsia="Times New Roman" w:hAnsi="Times New Roman" w:cs="Times New Roman"/>
                <w:lang w:eastAsia="ru-RU"/>
              </w:rP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14:paraId="5EF5EC8E" w14:textId="77777777" w:rsidR="00C84777" w:rsidRPr="008F4D2B" w:rsidRDefault="00C471BD" w:rsidP="00C471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D2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4"/>
        <w:gridCol w:w="222"/>
        <w:gridCol w:w="21"/>
        <w:gridCol w:w="215"/>
        <w:gridCol w:w="601"/>
        <w:gridCol w:w="579"/>
        <w:gridCol w:w="72"/>
        <w:gridCol w:w="381"/>
        <w:gridCol w:w="3091"/>
      </w:tblGrid>
      <w:tr w:rsidR="00C84777" w:rsidRPr="008F4D2B" w14:paraId="57041920" w14:textId="77777777" w:rsidTr="00280070">
        <w:tc>
          <w:tcPr>
            <w:tcW w:w="3924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80F7F4" w14:textId="77777777" w:rsidR="00C84777" w:rsidRPr="008F4D2B" w:rsidRDefault="00C84777" w:rsidP="00F37383">
            <w:pPr>
              <w:widowControl w:val="0"/>
              <w:spacing w:after="0" w:line="240" w:lineRule="auto"/>
              <w:ind w:left="-175" w:right="-108"/>
              <w:rPr>
                <w:rFonts w:cs="Times New Roman"/>
              </w:rPr>
            </w:pPr>
          </w:p>
          <w:p w14:paraId="3DB5027D" w14:textId="719AB398" w:rsidR="00C84777" w:rsidRPr="008F4D2B" w:rsidRDefault="00C84777" w:rsidP="00F37383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F4D2B">
              <w:rPr>
                <w:rFonts w:ascii="Times New Roman" w:hAnsi="Times New Roman" w:cs="Times New Roman"/>
                <w:noProof/>
              </w:rPr>
              <w:t/>
            </w:r>
          </w:p>
        </w:tc>
        <w:tc>
          <w:tcPr>
            <w:tcW w:w="243" w:type="dxa"/>
            <w:gridSpan w:val="2"/>
            <w:vAlign w:val="bottom"/>
          </w:tcPr>
          <w:p w14:paraId="642D4DC0" w14:textId="77777777" w:rsidR="00C84777" w:rsidRPr="008F4D2B" w:rsidRDefault="00C84777" w:rsidP="00F37383">
            <w:pPr>
              <w:pStyle w:val="a9"/>
              <w:ind w:firstLine="0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C9E82" w14:textId="77777777" w:rsidR="00C84777" w:rsidRPr="008F4D2B" w:rsidRDefault="00C84777" w:rsidP="00F37383">
            <w:pPr>
              <w:pStyle w:val="a9"/>
              <w:ind w:firstLine="0"/>
              <w:rPr>
                <w:lang w:eastAsia="en-US"/>
              </w:rPr>
            </w:pPr>
          </w:p>
        </w:tc>
        <w:tc>
          <w:tcPr>
            <w:tcW w:w="651" w:type="dxa"/>
            <w:gridSpan w:val="2"/>
            <w:vAlign w:val="bottom"/>
          </w:tcPr>
          <w:p w14:paraId="3429C050" w14:textId="77777777" w:rsidR="00C84777" w:rsidRPr="008F4D2B" w:rsidRDefault="00C84777" w:rsidP="00F37383">
            <w:pPr>
              <w:pStyle w:val="a9"/>
              <w:ind w:firstLine="0"/>
              <w:rPr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383CC" w14:textId="77777777" w:rsidR="00C84777" w:rsidRPr="008F4D2B" w:rsidRDefault="00C84777" w:rsidP="00F37383">
            <w:pPr>
              <w:widowControl w:val="0"/>
              <w:spacing w:after="0" w:line="240" w:lineRule="auto"/>
              <w:ind w:left="-175" w:right="-108"/>
              <w:jc w:val="right"/>
              <w:rPr>
                <w:rFonts w:ascii="Times New Roman" w:hAnsi="Times New Roman" w:cs="Times New Roman"/>
              </w:rPr>
            </w:pPr>
          </w:p>
          <w:p w14:paraId="27A3EE92" w14:textId="0F5B6A76" w:rsidR="00C84777" w:rsidRPr="008F4D2B" w:rsidRDefault="00C84777" w:rsidP="00F37383">
            <w:pPr>
              <w:widowControl w:val="0"/>
              <w:spacing w:after="0" w:line="240" w:lineRule="auto"/>
              <w:ind w:left="-175" w:right="-108"/>
              <w:jc w:val="right"/>
              <w:rPr>
                <w:rFonts w:ascii="Times New Roman" w:hAnsi="Times New Roman" w:cs="Times New Roman"/>
              </w:rPr>
            </w:pPr>
            <w:r w:rsidRPr="008F4D2B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C84777" w:rsidRPr="008F4D2B" w14:paraId="5B25AD41" w14:textId="77777777" w:rsidTr="00280070">
        <w:trPr>
          <w:trHeight w:val="282"/>
        </w:trPr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4C268" w14:textId="5D136FD3" w:rsidR="00C84777" w:rsidRPr="008F4D2B" w:rsidRDefault="00C84777" w:rsidP="00280070">
            <w:pPr>
              <w:pStyle w:val="a9"/>
              <w:ind w:left="-108" w:right="-108" w:firstLine="0"/>
              <w:jc w:val="center"/>
              <w:rPr>
                <w:spacing w:val="-4"/>
                <w:sz w:val="16"/>
                <w:szCs w:val="16"/>
              </w:rPr>
            </w:pPr>
            <w:r w:rsidRPr="008F4D2B">
              <w:rPr>
                <w:sz w:val="16"/>
                <w:szCs w:val="16"/>
              </w:rPr>
              <w:t>(наименование должности уполномоченного лица</w:t>
            </w:r>
            <w:r w:rsidRPr="008F4D2B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236" w:type="dxa"/>
            <w:gridSpan w:val="2"/>
          </w:tcPr>
          <w:p w14:paraId="0FE2EB32" w14:textId="77777777" w:rsidR="00C84777" w:rsidRPr="008F4D2B" w:rsidRDefault="00C84777" w:rsidP="00280070">
            <w:pPr>
              <w:pStyle w:val="a9"/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65A7B9" w14:textId="77777777" w:rsidR="00C84777" w:rsidRPr="008F4D2B" w:rsidRDefault="00C84777" w:rsidP="00280070">
            <w:pPr>
              <w:pStyle w:val="a9"/>
              <w:tabs>
                <w:tab w:val="clear" w:pos="709"/>
              </w:tabs>
              <w:spacing w:line="256" w:lineRule="auto"/>
              <w:ind w:firstLine="0"/>
              <w:jc w:val="center"/>
              <w:rPr>
                <w:vertAlign w:val="superscript"/>
                <w:lang w:eastAsia="en-US"/>
              </w:rPr>
            </w:pPr>
            <w:r w:rsidRPr="008F4D2B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453" w:type="dxa"/>
            <w:gridSpan w:val="2"/>
          </w:tcPr>
          <w:p w14:paraId="49E00D6B" w14:textId="77777777" w:rsidR="00C84777" w:rsidRPr="008F4D2B" w:rsidRDefault="00C84777" w:rsidP="00280070">
            <w:pPr>
              <w:pStyle w:val="a9"/>
              <w:spacing w:line="256" w:lineRule="auto"/>
              <w:ind w:firstLine="0"/>
              <w:rPr>
                <w:vertAlign w:val="superscript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6F97F7" w14:textId="77777777" w:rsidR="00C84777" w:rsidRPr="008F4D2B" w:rsidRDefault="00C84777" w:rsidP="00280070">
            <w:pPr>
              <w:pStyle w:val="a9"/>
              <w:spacing w:line="256" w:lineRule="auto"/>
              <w:ind w:firstLine="0"/>
              <w:jc w:val="center"/>
              <w:rPr>
                <w:vertAlign w:val="superscript"/>
                <w:lang w:eastAsia="en-US"/>
              </w:rPr>
            </w:pPr>
            <w:r w:rsidRPr="008F4D2B">
              <w:rPr>
                <w:vertAlign w:val="superscript"/>
                <w:lang w:eastAsia="en-US"/>
              </w:rPr>
              <w:t>(инициалы и фамилия)</w:t>
            </w:r>
          </w:p>
        </w:tc>
      </w:tr>
    </w:tbl>
    <w:p w14:paraId="0C96E555" w14:textId="07F4B62B" w:rsidR="00C84777" w:rsidRPr="008F4D2B" w:rsidRDefault="00C84777" w:rsidP="001256D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84777" w:rsidRPr="008F4D2B" w:rsidSect="00A32ED0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EFA8" w14:textId="77777777" w:rsidR="009E2D54" w:rsidRDefault="009E2D54" w:rsidP="000C5ADC">
      <w:pPr>
        <w:spacing w:after="0" w:line="240" w:lineRule="auto"/>
      </w:pPr>
      <w:r>
        <w:separator/>
      </w:r>
    </w:p>
  </w:endnote>
  <w:endnote w:type="continuationSeparator" w:id="0">
    <w:p w14:paraId="48831E19" w14:textId="77777777" w:rsidR="009E2D54" w:rsidRDefault="009E2D54" w:rsidP="000C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6431" w14:textId="77777777" w:rsidR="009E2D54" w:rsidRDefault="009E2D54" w:rsidP="000C5ADC">
      <w:pPr>
        <w:spacing w:after="0" w:line="240" w:lineRule="auto"/>
      </w:pPr>
      <w:r>
        <w:separator/>
      </w:r>
    </w:p>
  </w:footnote>
  <w:footnote w:type="continuationSeparator" w:id="0">
    <w:p w14:paraId="522B8FDB" w14:textId="77777777" w:rsidR="009E2D54" w:rsidRDefault="009E2D54" w:rsidP="000C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120625"/>
      <w:docPartObj>
        <w:docPartGallery w:val="Page Numbers (Top of Page)"/>
        <w:docPartUnique/>
      </w:docPartObj>
    </w:sdtPr>
    <w:sdtEndPr/>
    <w:sdtContent>
      <w:p w14:paraId="2601E000" w14:textId="27CE1FD5" w:rsidR="00A32BE7" w:rsidRDefault="00A32B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15">
          <w:rPr>
            <w:noProof/>
          </w:rPr>
          <w:t>2</w:t>
        </w:r>
        <w:r>
          <w:fldChar w:fldCharType="end"/>
        </w:r>
      </w:p>
    </w:sdtContent>
  </w:sdt>
  <w:p w14:paraId="38B7B666" w14:textId="77777777" w:rsidR="00A32BE7" w:rsidRDefault="00A32B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B3D"/>
    <w:multiLevelType w:val="hybridMultilevel"/>
    <w:tmpl w:val="76307806"/>
    <w:lvl w:ilvl="0" w:tplc="05608930">
      <w:start w:val="1"/>
      <w:numFmt w:val="decimal"/>
      <w:lvlText w:val="%1)"/>
      <w:lvlJc w:val="left"/>
      <w:pPr>
        <w:ind w:left="861" w:hanging="360"/>
      </w:pPr>
      <w:rPr>
        <w:b w:val="0"/>
        <w:bCs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3F630CB"/>
    <w:multiLevelType w:val="hybridMultilevel"/>
    <w:tmpl w:val="3270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7FC"/>
    <w:multiLevelType w:val="hybridMultilevel"/>
    <w:tmpl w:val="FD02BF06"/>
    <w:lvl w:ilvl="0" w:tplc="E356F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83E"/>
    <w:multiLevelType w:val="hybridMultilevel"/>
    <w:tmpl w:val="B434E1C8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454B1013"/>
    <w:multiLevelType w:val="hybridMultilevel"/>
    <w:tmpl w:val="D4067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7DEB"/>
    <w:multiLevelType w:val="hybridMultilevel"/>
    <w:tmpl w:val="0B3C54D6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D"/>
    <w:rsid w:val="00004A4F"/>
    <w:rsid w:val="00011D10"/>
    <w:rsid w:val="000139BE"/>
    <w:rsid w:val="000172FE"/>
    <w:rsid w:val="00023E0A"/>
    <w:rsid w:val="00081A91"/>
    <w:rsid w:val="000874CD"/>
    <w:rsid w:val="000C2508"/>
    <w:rsid w:val="000C4B78"/>
    <w:rsid w:val="000C5ADC"/>
    <w:rsid w:val="000E5C3A"/>
    <w:rsid w:val="000E751F"/>
    <w:rsid w:val="000F2D7D"/>
    <w:rsid w:val="00116980"/>
    <w:rsid w:val="001256D8"/>
    <w:rsid w:val="00144334"/>
    <w:rsid w:val="0014772D"/>
    <w:rsid w:val="00156E37"/>
    <w:rsid w:val="00167075"/>
    <w:rsid w:val="00176219"/>
    <w:rsid w:val="00181C55"/>
    <w:rsid w:val="00184EBE"/>
    <w:rsid w:val="001B1AF0"/>
    <w:rsid w:val="001C65A8"/>
    <w:rsid w:val="002179BC"/>
    <w:rsid w:val="00223CD8"/>
    <w:rsid w:val="00255C9E"/>
    <w:rsid w:val="002770CE"/>
    <w:rsid w:val="00287F80"/>
    <w:rsid w:val="002A4D36"/>
    <w:rsid w:val="002C4005"/>
    <w:rsid w:val="002F0137"/>
    <w:rsid w:val="002F46F5"/>
    <w:rsid w:val="00323B81"/>
    <w:rsid w:val="003251DA"/>
    <w:rsid w:val="00334F7E"/>
    <w:rsid w:val="00350AC4"/>
    <w:rsid w:val="003A44FA"/>
    <w:rsid w:val="003B1FBA"/>
    <w:rsid w:val="003C5E8E"/>
    <w:rsid w:val="003F77B5"/>
    <w:rsid w:val="00434968"/>
    <w:rsid w:val="00466D52"/>
    <w:rsid w:val="004A1904"/>
    <w:rsid w:val="004B07A7"/>
    <w:rsid w:val="004C27B9"/>
    <w:rsid w:val="004C3515"/>
    <w:rsid w:val="004D62B5"/>
    <w:rsid w:val="004E7EB1"/>
    <w:rsid w:val="004F5FF8"/>
    <w:rsid w:val="0052747B"/>
    <w:rsid w:val="005549C6"/>
    <w:rsid w:val="00562856"/>
    <w:rsid w:val="0056316B"/>
    <w:rsid w:val="00574F29"/>
    <w:rsid w:val="005757A1"/>
    <w:rsid w:val="0057723B"/>
    <w:rsid w:val="00581221"/>
    <w:rsid w:val="00582C64"/>
    <w:rsid w:val="00590BED"/>
    <w:rsid w:val="005A01D0"/>
    <w:rsid w:val="005E3F81"/>
    <w:rsid w:val="005F67DE"/>
    <w:rsid w:val="0061355B"/>
    <w:rsid w:val="006637AA"/>
    <w:rsid w:val="00676A93"/>
    <w:rsid w:val="006A147B"/>
    <w:rsid w:val="006C67C4"/>
    <w:rsid w:val="006F02BE"/>
    <w:rsid w:val="006F5272"/>
    <w:rsid w:val="0070593A"/>
    <w:rsid w:val="0072498B"/>
    <w:rsid w:val="00746D04"/>
    <w:rsid w:val="007E0C5F"/>
    <w:rsid w:val="007F5C48"/>
    <w:rsid w:val="00800865"/>
    <w:rsid w:val="00815FE5"/>
    <w:rsid w:val="00822B9C"/>
    <w:rsid w:val="00822DF2"/>
    <w:rsid w:val="00826019"/>
    <w:rsid w:val="00830B4A"/>
    <w:rsid w:val="00847DF2"/>
    <w:rsid w:val="00860C95"/>
    <w:rsid w:val="00867572"/>
    <w:rsid w:val="00886D6C"/>
    <w:rsid w:val="008929EF"/>
    <w:rsid w:val="008A3EC8"/>
    <w:rsid w:val="008C2D1B"/>
    <w:rsid w:val="008F4D2B"/>
    <w:rsid w:val="0090164F"/>
    <w:rsid w:val="00915300"/>
    <w:rsid w:val="00922467"/>
    <w:rsid w:val="00927D1E"/>
    <w:rsid w:val="00931F98"/>
    <w:rsid w:val="00964338"/>
    <w:rsid w:val="0096529C"/>
    <w:rsid w:val="009925CA"/>
    <w:rsid w:val="009B0F4D"/>
    <w:rsid w:val="009B5EFB"/>
    <w:rsid w:val="009D7EB2"/>
    <w:rsid w:val="009E100A"/>
    <w:rsid w:val="009E2D54"/>
    <w:rsid w:val="00A006BF"/>
    <w:rsid w:val="00A03B03"/>
    <w:rsid w:val="00A1014A"/>
    <w:rsid w:val="00A32BE7"/>
    <w:rsid w:val="00A32ED0"/>
    <w:rsid w:val="00A33AB5"/>
    <w:rsid w:val="00A34574"/>
    <w:rsid w:val="00A814F5"/>
    <w:rsid w:val="00A82260"/>
    <w:rsid w:val="00A91EB3"/>
    <w:rsid w:val="00A92925"/>
    <w:rsid w:val="00A95904"/>
    <w:rsid w:val="00A96974"/>
    <w:rsid w:val="00B02255"/>
    <w:rsid w:val="00B04A5D"/>
    <w:rsid w:val="00B06547"/>
    <w:rsid w:val="00B13718"/>
    <w:rsid w:val="00B255F0"/>
    <w:rsid w:val="00B31EA5"/>
    <w:rsid w:val="00B472FA"/>
    <w:rsid w:val="00B66B7D"/>
    <w:rsid w:val="00B82B4B"/>
    <w:rsid w:val="00BB0174"/>
    <w:rsid w:val="00BD7792"/>
    <w:rsid w:val="00BE23CC"/>
    <w:rsid w:val="00BE5961"/>
    <w:rsid w:val="00BF0AB4"/>
    <w:rsid w:val="00C0706B"/>
    <w:rsid w:val="00C10FC2"/>
    <w:rsid w:val="00C11E57"/>
    <w:rsid w:val="00C150F7"/>
    <w:rsid w:val="00C16D14"/>
    <w:rsid w:val="00C228BD"/>
    <w:rsid w:val="00C24392"/>
    <w:rsid w:val="00C41C1E"/>
    <w:rsid w:val="00C46FCF"/>
    <w:rsid w:val="00C471BD"/>
    <w:rsid w:val="00C84777"/>
    <w:rsid w:val="00CB001C"/>
    <w:rsid w:val="00CB6A51"/>
    <w:rsid w:val="00CC7E97"/>
    <w:rsid w:val="00CD5D56"/>
    <w:rsid w:val="00CF1BE8"/>
    <w:rsid w:val="00D026E8"/>
    <w:rsid w:val="00D03E1C"/>
    <w:rsid w:val="00D17E3D"/>
    <w:rsid w:val="00D930EA"/>
    <w:rsid w:val="00D9580A"/>
    <w:rsid w:val="00D95E34"/>
    <w:rsid w:val="00DD388E"/>
    <w:rsid w:val="00DD7455"/>
    <w:rsid w:val="00DE204E"/>
    <w:rsid w:val="00DF3108"/>
    <w:rsid w:val="00DF4B18"/>
    <w:rsid w:val="00E056BA"/>
    <w:rsid w:val="00E30CAE"/>
    <w:rsid w:val="00E326EA"/>
    <w:rsid w:val="00E61A3A"/>
    <w:rsid w:val="00E84B5C"/>
    <w:rsid w:val="00E86769"/>
    <w:rsid w:val="00EA0E39"/>
    <w:rsid w:val="00EB136B"/>
    <w:rsid w:val="00EE0D53"/>
    <w:rsid w:val="00F01585"/>
    <w:rsid w:val="00F37383"/>
    <w:rsid w:val="00F4653A"/>
    <w:rsid w:val="00F53475"/>
    <w:rsid w:val="00F64D7D"/>
    <w:rsid w:val="00F75AE0"/>
    <w:rsid w:val="00FA1344"/>
    <w:rsid w:val="00FA231F"/>
    <w:rsid w:val="00FC1B03"/>
    <w:rsid w:val="00FD1042"/>
    <w:rsid w:val="00FD18CD"/>
    <w:rsid w:val="00FD6629"/>
    <w:rsid w:val="00FD7803"/>
    <w:rsid w:val="00FE209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E29"/>
  <w15:chartTrackingRefBased/>
  <w15:docId w15:val="{1348F08E-2036-4516-A9EB-E94E6894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71BD"/>
  </w:style>
  <w:style w:type="character" w:customStyle="1" w:styleId="nobr">
    <w:name w:val="nobr"/>
    <w:basedOn w:val="a0"/>
    <w:rsid w:val="00C471BD"/>
  </w:style>
  <w:style w:type="character" w:styleId="a3">
    <w:name w:val="Hyperlink"/>
    <w:basedOn w:val="a0"/>
    <w:uiPriority w:val="99"/>
    <w:semiHidden/>
    <w:unhideWhenUsed/>
    <w:rsid w:val="00C47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47B"/>
    <w:pPr>
      <w:ind w:left="720"/>
      <w:contextualSpacing/>
    </w:pPr>
  </w:style>
  <w:style w:type="paragraph" w:customStyle="1" w:styleId="ConsPlusNormal">
    <w:name w:val="ConsPlusNormal"/>
    <w:rsid w:val="00922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2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C5A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5A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5ADC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C84777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7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3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2BE7"/>
  </w:style>
  <w:style w:type="paragraph" w:styleId="ad">
    <w:name w:val="footer"/>
    <w:basedOn w:val="a"/>
    <w:link w:val="ae"/>
    <w:uiPriority w:val="99"/>
    <w:unhideWhenUsed/>
    <w:rsid w:val="00A3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2BE7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6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1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http://www.consultant.ru/document/cons_doc_LAW_299230/" TargetMode="External" Type="http://schemas.openxmlformats.org/officeDocument/2006/relationships/hyperlink"/><Relationship Id="xdocreport_0" Target="media/xdocreport_0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5B3F-37E6-47C3-8846-A8FFE93A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2021-10-22T11:42:00Z</dcterms:created>
  <dc:creator>elena</dc:creator>
  <cp:lastModifiedBy>klimovaev</cp:lastModifiedBy>
  <dcterms:modified xsi:type="dcterms:W3CDTF">2023-03-29T13:01:00Z</dcterms:modified>
  <cp:revision>46</cp:revision>
</cp:coreProperties>
</file>